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4D" w:rsidRDefault="00E4624D" w:rsidP="00AD308A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E4624D" w:rsidRPr="00E4624D" w:rsidRDefault="00E4624D" w:rsidP="00E4624D">
      <w:pPr>
        <w:pStyle w:val="a6"/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E4624D">
        <w:rPr>
          <w:rFonts w:ascii="Angsana New" w:hAnsi="Angsana New" w:cs="Angsana New"/>
          <w:b/>
          <w:bCs/>
          <w:sz w:val="44"/>
          <w:szCs w:val="44"/>
          <w:cs/>
        </w:rPr>
        <w:t>ระเบียบกระทรวงศึกษาธิการว่าด้วยเครื่องแบบนักเรียน พ.ศ.</w:t>
      </w:r>
      <w:r w:rsidRPr="00E4624D">
        <w:rPr>
          <w:rFonts w:ascii="Angsana New" w:hAnsi="Angsana New" w:cs="Angsana New"/>
          <w:b/>
          <w:bCs/>
          <w:sz w:val="44"/>
          <w:szCs w:val="44"/>
        </w:rPr>
        <w:t>2551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 w:hint="cs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E4624D" w:rsidRPr="00E4624D" w:rsidRDefault="00E4624D" w:rsidP="00E4624D">
      <w:pPr>
        <w:pStyle w:val="a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ระเบียบกระทรวงศึกษาธิการว่าด้วยเครื่องแบบนักเรียน พ.ศ.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2551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อาศัยอำนาจตามความในมาตรา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5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และมาตรา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6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แห่งพระราชบัญญัติเครื่องแบบนักเรียน  พ.ศ.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2551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รัฐมนตรีว่าการกระทรวงศึกษาธิการ จึงวางระเบียบไว้ดังนี้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ข้อ.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1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ระเบียบนี้เรียกว่า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“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ระเบียบกระทรวงศึกษาธิการว่าด้วยเครื่องแบบนักเรียน  พ.ศ.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2551”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ข้อ.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ระเบียบนี้ให้ใช้บังคับตั้งแต่วันถัดจากวันประกาศในราชกิจจา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นุเบกษา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เป็นต้นไป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ข้อ.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3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ให้ยกเลิก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               1.  </w:t>
      </w:r>
      <w:proofErr w:type="gram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ระเบียบกระทรวงศึกษาธิการว่าด้วยเครื่องแบบนักเรียนและนักศึกษา  พ.ศ</w:t>
      </w:r>
      <w:proofErr w:type="gram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.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2527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               2. </w:t>
      </w:r>
      <w:proofErr w:type="gram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ระเบียบกระทรวงศึกษาธิการว่าด้วยเครื่องแบบนักเรียนและนักศึกษา  พ.ศ</w:t>
      </w:r>
      <w:proofErr w:type="gram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.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2540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               3. </w:t>
      </w:r>
      <w:proofErr w:type="gram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ระเบียบกระทรวงศึกษาธิการว่าด้วยเครื่องแบบนักเรียนและนักศึกษา  พ.ศ</w:t>
      </w:r>
      <w:proofErr w:type="gram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.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2542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               4. </w:t>
      </w:r>
      <w:proofErr w:type="gram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ระเบียบกระทรวงศึกษาธิการว่าด้วยเครื่องแบบนักเรียนและนักศึกษา  พ.ศ</w:t>
      </w:r>
      <w:proofErr w:type="gram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.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2546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ข้อ.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4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ระเบียบนี้ให้ใช้บังคับแก่นักเรียนผู้ซึ่งศึกษาในสถานศึกษาขั้นพื้นฐานและสถานศึกษาระดับอุดมศึกษาต่ำกว่าปริญญาตามกฎหมายว่าด้วยการศึกษาแห่งชาติ  เว้นแต่สถานศึกษานั้นจะมีกฎหมายกำหนดเรื่องการแต่งกายไว้เป็นการเฉพาะแล้ว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5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ลักษณะของเครื่องแบบนักเรียนแบ่งตามระดับและประเภทการศึกษา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 เครื่องแบบนักเรียนระดับก่อนประถมศึกษา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เครื่องแบบนักเรียนระดับประถมศึกษา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เครื่องแบบนักเรียนระดับมัธยมศึกษาตอนต้น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เครื่องแบบนักเรียนระดับมัธยมศึกษาตอนปลายสามัญศึกษา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เครื่องแบบนักเรียนระดับมัธยมศึกษาตอนปลายประเภทอาชีพและระดับอุดมศึกษาระดับต่ำกว่าปริญญา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เครื่องแบบนักเรียนสำหรับสถานศึกษาเอกชนสอนศาสนาอิสลาม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เครื่องแบบนักเรียนซึ่งนับถือศาสนาอิสลามในสถานศึกษาอื่นนอกจากสถานศึกษาเอกชน  สอนศาสนาอิสลาม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ข้อ.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6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เครื่องแบบนักเรียนระดับก่อนประถมศึกษา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นักเรียนชาย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เสื้อ ผ้าสีขาว  แบบคอเชิ้ต  หรือคอปกกลม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ใช้ชื่ออักษรย่อของสถานศึกษาปักที่อกเสื้อเบื้องขวา  บนเนื้อผ้าด้วยด้านหรือไหม  โดยสถานศึกษารัฐใช้สีน้ำเงิน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กางเกง  ผ้าสีดำ  สีน้ำเงิน  สีกรมท่า  หรือสีแดง  ขาสั้น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แบบหุ้มส้นปลายเท้า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นักเรียนหญิง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เสื้อ  ผ้าสีขาว  แบบคอเชิ้ต  หรือคอปกกลม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ชื่ออักษรย่อของสถานศึกษาปักที่อกเสื้อเบื้องขวา  บนเนื้อผ้าด้วยด้ายหรือไหม  โดยสถานศึกษารัฐบาลใช้สีน้ำเงิน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กระโปรง  ผ้าดำ  สีน้ำเงิน  สีกรมท่าหรือสีแดง  แบบจีบรูดรอบตัว  หรือยาวเพียงใต้เข่า  แบบจีบทบรอบเอว  หรือพับเป็นจีบ  ข้างละสามจีบทั้งด้านหน้าและด้านหลัง  เมื่อสวมแล้วชายกระโปรงคลุมเข่า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แบบหุ้มส้นหุ้มหลายเท้า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7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เครื่องแบบนักเรียนระดับประถมศึกษา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นักเรียนชาย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ผ้าสีขาว  แบบคอเชิ้ต  หรือคอปกกลม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ใช้ชื่ออักษรย่อของสถานศึกษาปักที่อกเสื้อเบื้องขวา  บนเนื้อผ้าด้วยด้านหรือไหม  โดยสถานศึกษารัฐใช้สีน้ำเงิน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กางเกง  ผ้าสีดำ  สีน้ำเงิน  สีกรมท่า  หรือสีแดง  ขาสั้น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แบบหุ้มส้นปลายเท้า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นักเรียนหญิง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 ผ้าสีขาว  แบบคอเชิ้ต  คอบัว  หรือคอปกกลาสีผูกด้วยฟ้าผูกคอชายสามเหลี่ยมเงื่อนกลาสี  สีดำหรือสีกรมท่า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ชื่ออักษรย่อของสถานศึกษาปักที่อกเสื้อเบื้องขวา  บนเนื้อผ้าด้วยด้ายหรือไหม  โดยสถานศึกษารัฐบาลใช้สีน้ำเงิน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กระโปรง  ผ้าดำ  สีน้ำเงิน  สีกรมท่าหรือสีแดง  แบบจีบรูดรอบตัว  หรือยาวเพียงใต้เข่า  แบบจีบทบรอบเอว  หรือพับเป็นจีบ  ข้างละสามจีบทั้งด้านหน้าและด้านหลัง  เมื่อสวมแล้วชายกระโปรงคลุมเข่า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แบบหุ้มส้นหุ้มหลายเท้า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8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เครื่องแบบนักเรียนระดับมัธยมศึกษาตอนต้น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นักเรียนชาย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 เสื้อ ผ้าสีขาว  แบบคอเชิ้ต  หรือคอปกกลม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ใช้ชื่ออักษรย่อของสถานศึกษาปักที่อกเสื้อเบื้องขวา  บนเนื้อผ้าด้วยด้านหรือไหม  โดยสถานศึกษารัฐใช้สีน้ำเงิน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กางเกง  ผ้าสีดำ  สีน้ำเงิน  สีกรมท่า  หรือแบบสุภาพ  ขาสั้น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เข็มขัด  หนัง  สีดำหรือสีน้ำตาล  หัวเข็มขัดเป็นโลหะรูปสีเหลี่ยมผืนผ้า  ชนิดหัวกลัด  นักเรียนที่เป็นลูกเสือจะใช้เข็มขัดลูกเสือแทนได้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แบบหุ้มส้นปลายเท้า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นักเรียนหญิง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 ผ้าสีขาว  แบบคอเชิ้ต  คอบัว  หรือคอปกกลาสีผูกด้วยฟ้าผูกคอชายสามเหลี่ยมเงื่อนกลาสี  สีดำหรือสีกรมท่า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ชื่ออักษรย่อของสถานศึกษาปักที่อกเสื้อเบื้องขวา  บนเนื้อผ้าด้วยด้ายหรือไหม  โดยสถานศึกษารัฐบาลใช้สีน้ำเงิน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กระโปรง  ผ้าดำ  สีน้ำเงิน  สีกรมท่าหรือสีแดง  แบบจีบรูดรอบตัว  หรือยาวเพียงใต้เข่า  แบบจีบทบรอบเอว  หรือพับเป็นจีบ  ข้างละสามจีบทั้งด้านหน้าและด้านหลัง  เมื่อสวมแล้วชายกระโปรงคลุมเข่า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แบบหุ้มส้นหุ้มหลายเท้า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9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เครื่องแบบนักเรียนระดับมัธยมศึกษาตอนปลายแระเภทสามัญศึกษา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นักเรียนชาย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ผ้าสีขาว  แบบคอเชิ้ต  หรือคอปกกลม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ใช้ชื่ออักษรย่อของสถานศึกษาปักที่อกเสื้อเบื้องขวา  บนเนื้อผ้าด้วยด้านหรือไหม  โดยสถานศึกษารัฐใช้สีน้ำเงิน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กางเกง  ผ้าสีดำ  สีน้ำเงิน  สีกรมท่า  หรือแบบสุภาพ  ขาสั้น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เข็มขัด  หนัง หรือผ้า สีดำ หัวเข็มขัดเป็นโลหะรูปสีเหลี่ยมผืนผ้า  ชนิดหัวกลัด  รองเท้า  หนังหรือผ้าใบสีดำ  แบบหุ้มส้นปลายเท้า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นักเรียนหญิง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 ผ้าสีขาว  แบบคอเชิ้ต  คอบัว  หรือคอปกกลาสีผูกด้วยฟ้าผูกคอชายสามเหลี่ยมเงื่อนกลาสี  สีดำหรือสีกรมท่า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ชื่ออักษรย่อของสถานศึกษาปักที่อกเสื้อเบื้องขวา  บนเนื้อผ้าด้วยด้ายหรือไหม  โดยสถานศึกษารัฐบาลใช้สีน้ำเงิน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กระโปรง  ผ้าดำ  สีน้ำเงิน  สีกรมท่าหรือสีแดง  แบบจีบรูดรอบตัว  หรือยาวเพียงใต้เข่า  แบบจีบทบรอบเอว  หรือพับเป็นจีบ  ข้างละสามจีบทั้งด้านหน้าและด้านหลัง  เมื่อสวมแล้วชายกระโปรงคลุมเข่า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เข็มขัด  หนังหรือผ้า  สีดำ  หัวเข็มขัดรูปสี่เหลี่ยมผืนผ้า  ชนิดหัวกลัดหุ้มด้วยหนังหรือผ้าสีเดียวกับเข็มขัด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แบบหุ้มส้นหุ้มหลายเท้า  ชนิดผูกหรือมีสายรัดหลังเท้า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  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10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เครื่องแบบนักเรียนระดับมัธยมศึกษาตอนปลายประเภทอาชีพและระดับอุดมศึกษาระดับต่ำกว่าปริญญา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นักเรียนชาย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 ผ้าสีขาว  แบบคอเชิ้ตผูก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เนค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ไท  แขน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สั้นกรือ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แขนยาว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เครื่องหมายติดเข็มเครื่องหมายของสถานศึกษาที่อกเสื้อเบื้องขวา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กางเกง  ผ้าสีดำหรือสีกรมท่า  แบบสุภาพ  ขายาว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เข็มขัด  หนังสีดำ  หัวเข็มขัดเป็นโลหะตราของสถานศึกษา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  ชนิดผูก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  สั้น  สีดำ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นักเรียนหญิง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 ผ้าสีชาว  แบบคอเชิ้ต  แขนสั้นหรือแขนยาว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ติดเข็มเครื่องหมายของสถานศึกษาที่อกเสื้อเบื้องขวา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กระด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ปรง  ฟ้าสีดำหรือสีกรมท่า  แบบสุภาพ  เมื่อสวมแล้วชายกระโปรงคลุมเข่า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เข็มขัด  หนังสีดำ  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หัวเบ็ม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ขัดเป็นโลหะตราของสถานศึกษา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รองเท้า  หนังหรือผ้าใบสีดำ  แบบหุ้มส้นหุ้มปลายเท้า  มีส้นสูงไม่เกิน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นิ้ว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11.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เครื่องแบบนักเรียนสำหรับสถานศึกษาเอกชนสอนศาสนาอิสลาม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นักเรียนชาย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ผ้าสีขาว  แบบคอเชิ้ต  หรือคอปกกลม  แขนสั้นหรือแขนยาว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ใช้ชื่ออักษรย่อของสถานศึกษาปักที่อกเสื้อเบื้องขวา  บนเนื้อผ้าด้วยด้านหรือไหม  โดยสถานศึกษารัฐใช้สีน้ำเงิน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หมวกใช้หมวกสีขาว (กะปิ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เยาะห์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)หรือหมวกสีดำ(ซอ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เกาะห์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)ในโอกาสอันควร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กางเกง  ผ้าสีดำ  สีน้ำเงิน  สีกรมท่า  หรือแบบสุภาพ  ขายาว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เข็มขัด  หนังสีดำ  หัวเข็มขัดเป็นโลหะชนิดหัวกลัดหรือหัวเข็มขัดเป็นตราของสถานศึกษา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แบบหุ้มส้น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ถุงเท้าสั้นสีดำ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นักเรียนหญิง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เสื้อ  กรุงสีพื้น  ไม่มีลวดลาย  แบบคอกลมไม่มีปก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  ใช้ชื่ออักษรย่อของสถานศึกษาปักที่อกเสื้อเบื้องขวา  บนเนื้อผ้าด้วยด้านหรือไหม  โดยสถานศึกษารัฐใช้สีน้ำเงิน  สถานศึกษาเอกชนใช้สีแดง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ผ้าคลุม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ศรีษะ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ผ้าสีพื้นไม่มีลวดลาย  ลักษณะเย็บเป็นถุง  หรือตัดเย็บในลักษณะอื่น  ซึ่งต้องคลุม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ศรีษะ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ทั้งหมด  เว้นใบหน้า  ชายผ้าคลุม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ศรีษะ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คลุมไหล่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กระโปรงหรือโสร่ง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กระโปรง  ผ้าสีพื้นไม่มีลวดลาย  แบบทรงปลายบาน  ไม่มีจีบ หรือมีจีบหรือเกล็ดความยาว  เมื่อสวมแล้วชายกระโปรงคลุมข้อเท้า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โสร่ง  มีลักษณะเช่นเดียวกับผ้าถุงหรือผ้าโสร่งทั่วไป  เป็นผ้าสีพื้นไม่มีลวดลาย  ขนาดกว้างพอเหมาะ  ไม่ผ่าข้างหรือรัดรูป  เมื่อสวมแล้วชายผ้าโสร่งคลุมข้อเท้า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หนังหรือผ้าใบสีขาว  แบบหุ้มส้น หุ้มปลายเท้า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  สั้นสีขาว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12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เครื่องแบบนักเรียนซึ่งนับถือศาสนาอิสลามในสถานศึกษาอื่นนอกจากสถานศึกษาเอชน  สอนศาสนาอิสลาม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นักเรียนชาย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เสื้อ ผ้าสีขาว  แบบคอเชิ้ต   แขนสั้น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เครื่องหมาย  ใช้ชื่ออักษรย่อ  สัญลักษณ์ หรือเข็มเครื่องหมายของสถานศึกษาตามที่สถานศึกษากำหนด  ปักที่อกเสื้อเบื้องขวา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กางเกงใช้ผ้าสีเดียวกันกับสีผ้าของกางเกงนักเรียนทั่วไปที่ใช้ในสถานศึกษานั้น  ขายยาวระดับตาตุ่ม  ปลายขาพับเข้าด้านใน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เข็มขัดชนิดหัวกลัด  สำหรับผู้ที่เป็นลูกเสือจะใช้เข็มขัดลูกเสือแทนก็ได้  หรือหัวเข็มขัดเป็นตราของสถานศึกษา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หนังหรือผ้าใบสีดำหรือสีน้ำตาล  แบบหุ้มส้นชนิดผูก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  สั้นสีขาว  สีน้ำตาล  หรือสีดำ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นักเรียนหญิง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เสื้อ  ผ้าสีขาวคอปกบัว  ผ่าด้านหน้าตลอด  แขนยาว  ปลายแขนจีบรูดมีสาบกว้าง  ไม่เกิน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5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เซนติเมตร  ตัวเสื้อยาวคลุมสะโพก  ไม่รัดรูป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เครื่องหมาย  ใช้ชื่ออักษรย่อ  สัญลักษณ์ หรือเข็มเครื่องหมายของสถานศึกษาตามที่สถานศึกษากำหนด  ปักที่อกเสื้อเบื้องขวา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c]tzhk8]6,Liukt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ผ้าคลุม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ศรีษะ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ใช้ผ้าสีขาวเกลี้ยงไม่มีลวดลาย  หรือสีเดียวกันกับสีผ้าของกระโปรง  สี่เหลี่ยมจัตุรัส  ความยาวด้านละ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100 – 120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เซนติเมตร  ขณะสวมใส่เย็บติดตลอดตั้งแต่ใต้คางจนถึงปลายมุมผ้า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กระโปรง  ใช้ผ้าสีเดียวกันกับสีผ้าของกระโปรงนักเรียน  ทั่วไปที่ใช้ในถานศึกษานั้น  แบบสุภาพ  พับเป็นจีบข้างละสามจีบทั้งด้านหน้าและด้านหลัง  เมื่อสวมแล้วชายกระโปรงคลุมข้อเท้า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รองเท้า  หนังหรือผ้าใบสีดำ  มีสายรัดหลังเท่าหรือแบบหุ้มส้น  หุ้มปลายเท้า  มีส้น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สุง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ไม่เกิน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นิ้ว  ไม่มีลวดลาย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ถุงเท้า  สั้นสีขาว  ไม่มีลวดลาย  ปลายถุงเท้าไม่พับ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นักเรียนซึ่งนับถือศาสนาอิสลามในสถานศึกษาอื่นนอกจากสถานศึกษาเอกชน  สอนศาสนาอิสลาม  อาจเลือกแต่งเครื่องแบบนักเรียนตามวรรคหนึ่งหรือตามแบบที่สถานศึกษากำหนดได้ตามความสมัครใจ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13.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ให้สถานศึกษาโดยความเห็นชอบของคณะกรรมการสถานศึกษากำหนดให้รายละเอียดเกี่ยวกับการแต่ง  วิธีการ  และเงื่อนไขในการแต่งเครื่องแบบนักเรียนดังนี้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ชนิดและแบบของเครื่องแบบ รวมทั้งจัดทำรูปเครื่องแบบตามระเบียบนี้ไว้เป็นตัวอย่าง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เครื่องหมายของสถานศึกษา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การกำหนดรายละเอียดตามวรรคหนึ่งให้สถานศึกษาขอความเห็นชอบจากผู้บังคับบัญชาเหนือขึ้นไปอีกชั้นหนึ่ง  หรือผู้กำกับดูแลสถานศึกษานั้น  แล้วแต่กรณี  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และปรกาศ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ให้นักเรียนและผู้ปกครองนักเรียนทราบ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14.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สถานศึกษาใดมีความประสงค์จะขอใช้เครื่องแบบเป็นอย่างอื่นนอกจากที่กำหนดในระเบียบนี้ให้ขออนุญาตต่อผู้บังคับบัญชาเหนือขึ้นไปอีกชั้นหนึ่งหรือผู้กำกับดูแลสถานศึกษานั้นแล้วแต่กรณี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15.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สถานศึกษาใดจะกำหนดให้นักเรียนแต่งเครื่องแบบลูกเสือ  เนตรนารี  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ยุว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กาชาด  นักศึกษาวิชาทหารหรือแต่งชุดพื้นเมือง  ชุดไทย  ชุดลำลอง  ชุดฝึกงาน  ชุดกีฬา  ชุดนาฏศิลป์  หรือชุดอื่น ๆ แทนเครื่องแบบนักเรียนตามระเบียบนี้ในวันใด  ให้เป็นไปตามที่สถานศึกษากำหนดโดยคำนึงถึงความประหยัดและเหมาะสม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16.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ในกรณีมีเหตุจำเป็นหรือมีเหตุพิเศษให้สถานศึกษาพิจารณายกเว้นหรือผ่อนผันการแต่งเครื่องแบบนักเรียนได้ตามความเหมาะสม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17.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นักเรียนซึ่งศึกษาในสถานศึกษาที่จัดการศึกษานอกระบบและการศึกษาตามอัธยาศัยให้แต่งกายสุภาพ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18.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นักเรียนผู้ใดไม่แต่งเครื่องแบบนักเรียนโดยไม่ได้รับยกเว้นตามระเบียบนี้ให้สถานศึกษาพิจารณาลงโทษทางวินัยตามระเบียบกระทรวงศึกษาธิการว่าด้วยการลงโทษนักเรียนตามความเหมาะสม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19.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สถานศึกษาใดที่ใช้เครื่องแบบนักเรียนอยู่แล้วตามระเบียบเดิม  หรือใช้เครื่องแบบเป็นอย่างอื่นโดยได้รับอนุญาตจากกระทรวงศึกษาธิการก่อนวันที่ระเบียบนี้ใช้บังคับให้คงใช้ได้ต่อไป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ข้อ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20. 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ให้ปลัดกระทรวงศึกษาธิการรักษาการให้เป็นไปตามระเบียบนี้  และให้มีอำนาจตีความและวินิจฉัยปัญหาเกี่ยวกับการปฏิบัติตามระเบียบนี้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                              ประกาศ ณ วันที่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22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  ตุลาคม  พ.ศ. 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2551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บันทึกนี้เขียนที่ </w:t>
      </w:r>
      <w:proofErr w:type="spellStart"/>
      <w:r w:rsidRPr="00E4624D">
        <w:rPr>
          <w:rFonts w:ascii="Angsana New" w:hAnsi="Angsana New" w:cs="Angsana New"/>
          <w:b/>
          <w:bCs/>
          <w:sz w:val="36"/>
          <w:szCs w:val="36"/>
        </w:rPr>
        <w:t>GotoKnow</w:t>
      </w:r>
      <w:proofErr w:type="spellEnd"/>
      <w:r w:rsidRPr="00E4624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>โดย ณ.ธรรมวงศ์</w:t>
      </w:r>
    </w:p>
    <w:p w:rsidR="00E4624D" w:rsidRP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</w:p>
    <w:p w:rsidR="00E4624D" w:rsidRDefault="00E4624D" w:rsidP="00E4624D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 w:rsidRPr="00E4624D">
        <w:rPr>
          <w:rFonts w:ascii="Angsana New" w:hAnsi="Angsana New" w:cs="Angsana New"/>
          <w:b/>
          <w:bCs/>
          <w:sz w:val="36"/>
          <w:szCs w:val="36"/>
        </w:rPr>
        <w:lastRenderedPageBreak/>
        <w:t xml:space="preserve">..... </w:t>
      </w:r>
      <w:r w:rsidRPr="00E4624D">
        <w:rPr>
          <w:rFonts w:ascii="Angsana New" w:hAnsi="Angsana New" w:cs="Angsana New"/>
          <w:b/>
          <w:bCs/>
          <w:sz w:val="36"/>
          <w:szCs w:val="36"/>
          <w:cs/>
        </w:rPr>
        <w:t xml:space="preserve">อ่านต่อได้ที่: </w:t>
      </w:r>
      <w:r w:rsidRPr="00E4624D">
        <w:rPr>
          <w:rFonts w:ascii="Angsana New" w:hAnsi="Angsana New" w:cs="Angsana New"/>
          <w:b/>
          <w:bCs/>
          <w:sz w:val="36"/>
          <w:szCs w:val="36"/>
        </w:rPr>
        <w:t>https://www.gotoknow.org/posts/369248</w:t>
      </w:r>
    </w:p>
    <w:p w:rsidR="00507A90" w:rsidRDefault="00E4624D" w:rsidP="00AD308A">
      <w:pPr>
        <w:pStyle w:val="a6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6007100</wp:posOffset>
                </wp:positionV>
                <wp:extent cx="3931285" cy="2822575"/>
                <wp:effectExtent l="10795" t="14605" r="29845" b="39370"/>
                <wp:wrapNone/>
                <wp:docPr id="1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285" cy="2822575"/>
                        </a:xfrm>
                        <a:prstGeom prst="roundRect">
                          <a:avLst>
                            <a:gd name="adj" fmla="val 855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Default="006D480E" w:rsidP="006D480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6D480E" w:rsidRPr="006D480E" w:rsidRDefault="006D480E" w:rsidP="006D480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8" o:spid="_x0000_s1026" style="position:absolute;left:0;text-align:left;margin-left:83.35pt;margin-top:473pt;width:309.55pt;height:222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" fillcolor="white [3201]" strokecolor="#002060" strokeweight="1.5pt">
                <v:fill color2="#b6dde8 [1304]" focus="100%" type="gradient"/>
                <v:shadow on="t" color="#205867 [1608]" opacity=".5" offset="1pt"/>
                <v:textbox>
                  <w:txbxContent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Default="006D480E" w:rsidP="006D480E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6D480E" w:rsidRPr="006D480E" w:rsidRDefault="006D480E" w:rsidP="006D480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07A90" w:rsidSect="00441709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78F"/>
    <w:multiLevelType w:val="hybridMultilevel"/>
    <w:tmpl w:val="CCF69620"/>
    <w:lvl w:ilvl="0" w:tplc="EEE68DD0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075F"/>
    <w:multiLevelType w:val="hybridMultilevel"/>
    <w:tmpl w:val="3CB4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47BF"/>
    <w:multiLevelType w:val="hybridMultilevel"/>
    <w:tmpl w:val="5E16CA34"/>
    <w:lvl w:ilvl="0" w:tplc="9C8052BC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E671A"/>
    <w:multiLevelType w:val="hybridMultilevel"/>
    <w:tmpl w:val="EDE2C064"/>
    <w:lvl w:ilvl="0" w:tplc="623631F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A0651"/>
    <w:multiLevelType w:val="hybridMultilevel"/>
    <w:tmpl w:val="BA724964"/>
    <w:lvl w:ilvl="0" w:tplc="3ABCAB3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96"/>
    <w:rsid w:val="000F52E2"/>
    <w:rsid w:val="001925D7"/>
    <w:rsid w:val="001C4EFD"/>
    <w:rsid w:val="00220821"/>
    <w:rsid w:val="00236CA8"/>
    <w:rsid w:val="00263706"/>
    <w:rsid w:val="0033071B"/>
    <w:rsid w:val="003A1E68"/>
    <w:rsid w:val="00441709"/>
    <w:rsid w:val="00457173"/>
    <w:rsid w:val="00504241"/>
    <w:rsid w:val="00507A90"/>
    <w:rsid w:val="005114F0"/>
    <w:rsid w:val="005C205F"/>
    <w:rsid w:val="005D424D"/>
    <w:rsid w:val="005F74C8"/>
    <w:rsid w:val="006117A0"/>
    <w:rsid w:val="00677682"/>
    <w:rsid w:val="006956B8"/>
    <w:rsid w:val="006B02A0"/>
    <w:rsid w:val="006D480E"/>
    <w:rsid w:val="006F5BA0"/>
    <w:rsid w:val="00721847"/>
    <w:rsid w:val="00743F1D"/>
    <w:rsid w:val="00773075"/>
    <w:rsid w:val="007E0409"/>
    <w:rsid w:val="00880F5B"/>
    <w:rsid w:val="008E6441"/>
    <w:rsid w:val="00916BF3"/>
    <w:rsid w:val="00966D6E"/>
    <w:rsid w:val="0098325F"/>
    <w:rsid w:val="00987182"/>
    <w:rsid w:val="00992737"/>
    <w:rsid w:val="00A046BE"/>
    <w:rsid w:val="00A33E50"/>
    <w:rsid w:val="00A37336"/>
    <w:rsid w:val="00A41581"/>
    <w:rsid w:val="00A76396"/>
    <w:rsid w:val="00AC057C"/>
    <w:rsid w:val="00AD308A"/>
    <w:rsid w:val="00B92822"/>
    <w:rsid w:val="00BC17DE"/>
    <w:rsid w:val="00BE46E3"/>
    <w:rsid w:val="00C56161"/>
    <w:rsid w:val="00C77610"/>
    <w:rsid w:val="00D027B2"/>
    <w:rsid w:val="00D56AAB"/>
    <w:rsid w:val="00D56ED3"/>
    <w:rsid w:val="00E02596"/>
    <w:rsid w:val="00E4624D"/>
    <w:rsid w:val="00EB7D04"/>
    <w:rsid w:val="00EC61C1"/>
    <w:rsid w:val="00ED0BD1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133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ED0BD1"/>
    <w:pPr>
      <w:spacing w:before="240" w:after="60" w:line="240" w:lineRule="auto"/>
      <w:outlineLvl w:val="8"/>
    </w:pPr>
    <w:rPr>
      <w:rFonts w:ascii="Arial" w:eastAsia="Times New Roman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1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616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504241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504241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D0BD1"/>
    <w:rPr>
      <w:rFonts w:ascii="Arial" w:eastAsia="Times New Roman" w:hAnsi="Arial" w:cs="Cordia New"/>
      <w:szCs w:val="25"/>
    </w:rPr>
  </w:style>
  <w:style w:type="paragraph" w:styleId="a8">
    <w:name w:val="header"/>
    <w:basedOn w:val="a"/>
    <w:link w:val="a9"/>
    <w:uiPriority w:val="99"/>
    <w:rsid w:val="00ED0B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ED0BD1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ED0BD1"/>
    <w:pPr>
      <w:spacing w:before="240" w:after="60" w:line="240" w:lineRule="auto"/>
      <w:outlineLvl w:val="8"/>
    </w:pPr>
    <w:rPr>
      <w:rFonts w:ascii="Arial" w:eastAsia="Times New Roman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1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616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504241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504241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D0BD1"/>
    <w:rPr>
      <w:rFonts w:ascii="Arial" w:eastAsia="Times New Roman" w:hAnsi="Arial" w:cs="Cordia New"/>
      <w:szCs w:val="25"/>
    </w:rPr>
  </w:style>
  <w:style w:type="paragraph" w:styleId="a8">
    <w:name w:val="header"/>
    <w:basedOn w:val="a"/>
    <w:link w:val="a9"/>
    <w:uiPriority w:val="99"/>
    <w:rsid w:val="00ED0B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ED0BD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5B1D-48D7-49EB-B614-0ABCA596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7007</cp:lastModifiedBy>
  <cp:revision>3</cp:revision>
  <cp:lastPrinted>2012-11-21T13:45:00Z</cp:lastPrinted>
  <dcterms:created xsi:type="dcterms:W3CDTF">2015-04-29T02:15:00Z</dcterms:created>
  <dcterms:modified xsi:type="dcterms:W3CDTF">2015-04-29T02:15:00Z</dcterms:modified>
</cp:coreProperties>
</file>